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6D80" w14:textId="222027E9" w:rsidR="00C81D58" w:rsidRPr="00C81D58" w:rsidRDefault="00C81D58" w:rsidP="00411785">
      <w:pPr>
        <w:tabs>
          <w:tab w:val="left" w:pos="7230"/>
        </w:tabs>
        <w:jc w:val="both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C81D58">
        <w:rPr>
          <w:rFonts w:asciiTheme="majorEastAsia" w:eastAsiaTheme="majorEastAsia" w:hAnsiTheme="majorEastAsia" w:hint="eastAsia"/>
          <w:sz w:val="28"/>
          <w:szCs w:val="28"/>
          <w:lang w:eastAsia="zh-TW"/>
        </w:rPr>
        <w:t>經文 / 使徒行傳2:1-47</w:t>
      </w:r>
      <w:bookmarkStart w:id="0" w:name="_GoBack"/>
      <w:r w:rsidR="00411785">
        <w:rPr>
          <w:rFonts w:asciiTheme="majorEastAsia" w:eastAsiaTheme="majorEastAsia" w:hAnsiTheme="majorEastAsia"/>
          <w:sz w:val="28"/>
          <w:szCs w:val="28"/>
          <w:lang w:eastAsia="zh-TW"/>
        </w:rPr>
        <w:tab/>
      </w:r>
      <w:r w:rsidR="00411785">
        <w:rPr>
          <w:rFonts w:ascii="新細明體" w:eastAsia="新細明體" w:hAnsi="新細明體" w:hint="eastAsia"/>
          <w:sz w:val="28"/>
          <w:szCs w:val="28"/>
          <w:lang w:eastAsia="zh-TW"/>
        </w:rPr>
        <w:t>鄧希恆牧者</w:t>
      </w:r>
      <w:bookmarkEnd w:id="0"/>
    </w:p>
    <w:p w14:paraId="44F5BA97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C81D58">
        <w:rPr>
          <w:rFonts w:asciiTheme="majorEastAsia" w:eastAsiaTheme="majorEastAsia" w:hAnsiTheme="majorEastAsia" w:hint="eastAsia"/>
          <w:sz w:val="28"/>
          <w:szCs w:val="28"/>
          <w:lang w:eastAsia="zh-TW"/>
        </w:rPr>
        <w:t>金句 / 使徒行傳2:17</w:t>
      </w:r>
    </w:p>
    <w:p w14:paraId="22040CB2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C81D58">
        <w:rPr>
          <w:rFonts w:asciiTheme="majorEastAsia" w:eastAsiaTheme="majorEastAsia" w:hAnsiTheme="majorEastAsia" w:hint="eastAsia"/>
          <w:sz w:val="28"/>
          <w:szCs w:val="28"/>
          <w:lang w:eastAsia="zh-TW"/>
        </w:rPr>
        <w:t> </w:t>
      </w:r>
    </w:p>
    <w:p w14:paraId="1067DA57" w14:textId="77777777" w:rsidR="00C81D58" w:rsidRPr="00C81D58" w:rsidRDefault="00C81D58" w:rsidP="00C81D58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proofErr w:type="gramStart"/>
      <w:r w:rsidRPr="00C81D58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神要將祂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的靈澆灌凡有血氣的</w:t>
      </w:r>
    </w:p>
    <w:p w14:paraId="7B2FEEA1" w14:textId="42AB5CD5" w:rsidR="00C81D58" w:rsidRPr="00C81D58" w:rsidRDefault="00C81D58" w:rsidP="00C81D58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14:paraId="78E28B13" w14:textId="77777777" w:rsidR="00C81D58" w:rsidRPr="00C81D58" w:rsidRDefault="00C81D58" w:rsidP="00C81D58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C81D58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「　神說：在末後的日子，我要將我的靈澆灌凡有血氣的。你們的兒女要說預言；你們的少年人要見異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；老年人要做異夢。」</w:t>
      </w:r>
    </w:p>
    <w:p w14:paraId="25FE4A05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C81D58">
        <w:rPr>
          <w:rFonts w:asciiTheme="majorEastAsia" w:eastAsiaTheme="majorEastAsia" w:hAnsiTheme="majorEastAsia" w:hint="eastAsia"/>
          <w:sz w:val="28"/>
          <w:szCs w:val="28"/>
          <w:lang w:eastAsia="zh-TW"/>
        </w:rPr>
        <w:t> </w:t>
      </w:r>
    </w:p>
    <w:p w14:paraId="276A6DDF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我們都喜歡煥然一新的事，新事使人內心喜樂、寬闊、光明、滿足，更新的事帶來新的盼望。在上星期充滿神的愛、恩典和感動的夏令營中，我們參與很多盼望的新事。JBF少年人充滿力量的舞蹈，叫我們看見屬靈新一代繼承福音工作的異象；而另外一件新事，就是揀選使徒行傳一章作為夏令營最後一課主題信息。在籌備夏令營的時候，多個團契不約而同都提出這篇信息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這是  神的帶領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。在信息中，我們領受要等候聖靈，尋求聖靈充滿的方向，感謝主在出營之後，帶領我們研讀使徒行傳二章的特別信息，題目是  神要將祂的靈澆灌凡有血氣的。祈求主祝福我們現在聽信息的時間，聖靈充滿我們的心，啟示我們新的盼望， 好好過新一學年的信心生活。</w:t>
      </w:r>
    </w:p>
    <w:p w14:paraId="3905C580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2D768FE6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Ⅰ</w:t>
      </w:r>
      <w:proofErr w:type="gramStart"/>
      <w:r w:rsidRPr="00C81D58">
        <w:rPr>
          <w:rFonts w:ascii="新細明體" w:eastAsia="新細明體" w:hAnsi="新細明體" w:cs="新細明體" w:hint="eastAsia"/>
          <w:b/>
          <w:bCs/>
          <w:lang w:eastAsia="zh-TW"/>
        </w:rPr>
        <w:t>‧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被聖靈充滿的眾使徒 (1-13)</w:t>
      </w:r>
    </w:p>
    <w:p w14:paraId="387B4093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復活的耶穌升天之前，在四十天之久將自己活活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的顯給失去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了熱情和方向的使徒看，向他們講說　神國的事(徒1:3)，並囑咐他們不要離開使命之地耶路撒冷，要等候父　神所應許的聖靈：「但聖靈降臨在你們身上，你們就必得著能力；並要在耶路撒冷、猶太全地和撒馬利亞，直到地極，作我的見證。」(徒1: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8)。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使徒們便握緊著耶穌這最後的說話，返回耶路撒冷，他們上了一間樓房，一百二十個人同心合意地恆切禱告，那時有什麼事發生在他們身上呢？</w:t>
      </w:r>
    </w:p>
    <w:p w14:paraId="6B690EF5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val="en-US" w:eastAsia="zh-TW"/>
        </w:rPr>
        <w:t> </w:t>
      </w:r>
    </w:p>
    <w:p w14:paraId="386FB8C0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請看第1節：「五旬節到了，門徒都聚集在一處。」現在是耶穌升天後的第十天，也正是以色列人的五旬節(利23:9-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16;申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16:10)。那時，他們從第一天開始建造合一聖靈的器皿，禱告會已經舉行了十天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，</w:t>
      </w:r>
      <w:r w:rsidRPr="00C81D58">
        <w:rPr>
          <w:rFonts w:asciiTheme="majorEastAsia" w:eastAsiaTheme="majorEastAsia" w:hAnsiTheme="majorEastAsia" w:hint="eastAsia"/>
          <w:lang w:eastAsia="zh-TW"/>
        </w:rPr>
        <w:t>門徒並不知道聖靈會在何時降臨，他們禱告了三天、五天、九天……門徒仍然向著耶穌應許的美事期待和等候，每天同心聚集，彼此分享悔改不信的所感，忽然，有異常的事發生了！請一起讀第2,3節：「忽然，從天上有響聲</w:t>
      </w:r>
      <w:r w:rsidRPr="00C81D58">
        <w:rPr>
          <w:rFonts w:asciiTheme="majorEastAsia" w:eastAsiaTheme="majorEastAsia" w:hAnsiTheme="majorEastAsia" w:hint="eastAsia"/>
          <w:lang w:eastAsia="zh-TW"/>
        </w:rPr>
        <w:lastRenderedPageBreak/>
        <w:t>下來，好像一陣大風吹過，充滿了他們所坐的屋子；又有舌頭如火燄顯現出來，分開落在他們各人頭上。」聖靈以怎樣的樣式臨到他們、充滿他們呢？「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又有舌頭如火焰顯現出來、分開落在他們各人頭上。他們就都被聖靈充滿」</w:t>
      </w:r>
      <w:r w:rsidRPr="00C81D58">
        <w:rPr>
          <w:rFonts w:asciiTheme="majorEastAsia" w:eastAsiaTheme="majorEastAsia" w:hAnsiTheme="majorEastAsia" w:hint="eastAsia"/>
          <w:lang w:eastAsia="zh-TW"/>
        </w:rPr>
        <w:t>(3,4上) 當門徒垂下頭禱告的時候，忽然從屋外的天上有響聲強而有力下來，好像暴風猛烈從天上吹下來的響聲，大風帶來的空氣完全充滿了門徒所坐的屋子，門徒呼吸到風的氣味。門徒又看見火焰的舌頭顯現出來，火焰分開並從上而下落在他們各人頭上，他們的頭皮感受到火焰而來的熱力。這不是別的，乃是聖靈臨到(4)；耶穌應許的聖靈在第十天活活地降臨了！</w:t>
      </w:r>
    </w:p>
    <w:p w14:paraId="310F7F62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3A96A014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聖靈的風充滿了門徒所在的房子，聖靈火焰的舌頭落在他們各人頭上之後，有什麼事情發生呢？請看第4節，「他們就都被聖靈充滿，按著聖靈所賜的口才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說起別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國的話來。」聖靈的風包圍着門徒，在他們頭上的聖靈火焰熱切地要進入他們裏面，他們就都被聖靈充滿，整個靈魂、內心和身體都被聖靈和能力充滿了。他們特別得著聖靈所賜的口才，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說起流利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的外語來。那時分散到耶路撒冷四圍十五多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個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地方的猶太人(9,10)都來到耶路撒冷慶祝五旬節(5)，新事從天而來震撼的響聲，叫眾人都前來聚集(6)，他們聽見由加利利出來的門徒竟然流利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地說起自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己的「鄉下話」來，便希奇地問：「看哪，這說話的不都是加利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利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人嗎？我們各人怎麼聽見他們說我們生來所用的鄉談呢？」(7,8)</w:t>
      </w:r>
    </w:p>
    <w:p w14:paraId="3F87F210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5D5E1EA3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眾人聽見門徒用他們語言說話的內容是什麼呢？請看第11節。他們聽見門徒講說　神的大作為。門徒被聖靈充滿之前，現實的問題叫他們難以不說訴苦、埋怨、不信的說話，然而當聖靈充滿他們內心之後，他們按聖靈所賜的能力開口向別人講說　神的大作為(the wonders of God)。聖靈打開門徒的內心，叫他們思想  神一直的工作；聖靈開啟門徒的眼睛，使他們看見和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 xml:space="preserve">明白　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神的大作為。當真理的聖靈來到，他們得著勇氣向各地來到的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人傳講耶穌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十字架和復活的真理。</w:t>
      </w:r>
    </w:p>
    <w:p w14:paraId="7ECA3059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2DADBE12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Ⅱ</w:t>
      </w:r>
      <w:proofErr w:type="gramStart"/>
      <w:r w:rsidRPr="00C81D58">
        <w:rPr>
          <w:rFonts w:ascii="新細明體" w:eastAsia="新細明體" w:hAnsi="新細明體" w:cs="新細明體" w:hint="eastAsia"/>
          <w:b/>
          <w:bCs/>
          <w:lang w:eastAsia="zh-TW"/>
        </w:rPr>
        <w:t>‧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u w:val="single"/>
          <w:lang w:eastAsia="zh-TW"/>
        </w:rPr>
        <w:t>彼得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的五旬節信息 (14-41)</w:t>
      </w:r>
    </w:p>
    <w:p w14:paraId="7D617634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請看第12-13節：「眾人就都驚訝猜疑，彼此說：『這是甚麼意思呢？』還有人譏誚說：『他們無非是新酒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灌滿了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。』」門徒是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灌滿了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，但不是被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酒灌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滿，而是被聖靈灌滿！彼得和十一使徒就立即同心站起來高聲講信息，見證聖靈降臨所必要發生的美麗和盼望的工作，請看第14-16節：：「猶太人、和一切住在耶路撒冷的人哪、這件事你們當知道、也當側耳聽我的話。你們想這些人是醉了，其實不是醉了，因為現在只是早上九時。」使徒跟著說現在他們被聖靈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灌滿的事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 xml:space="preserve">，正是　神成就通過舊約先知約珥作所出的預言。　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神曾預言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什麼呢？</w:t>
      </w:r>
    </w:p>
    <w:p w14:paraId="1F00958A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7475914B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lastRenderedPageBreak/>
        <w:t>請一起讀17,18節：「　神說：在末後的日子，我要將我的靈澆灌凡有血氣的。你們的兒女要說預言；你們的少年人要見異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；老年人要做異夢。在那些日子，我要將我的靈澆灌我的僕人和使女，他們就要說預言。」耶穌升了天應許必會第二次再臨，耶穌還未再來的日子，就是末後的日子。在末後的日子，人因為不知明天會有什麼事情發生而滿心不安；在末後的日子，人因為不知做什麼才有絕對的意義而沒有真正滿足。因此，　神說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要在末後的日子將祂的靈澆灌所有人裏頭。在末後的日子，每一個人所需要的就是聖靈的澆灌。聖靈賜給人方向，亮光和平安。聖靈澆灌所有人之後，有什麼工作會發生呢？請再看第17節下，「你們的兒女要說預言；你們的少年人要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；老年人要做異夢。」</w:t>
      </w:r>
    </w:p>
    <w:p w14:paraId="5D53D2FF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73D25813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你們的少年人要見異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！異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是什麼？就是　神必要成就的事，　神所要作的事都是賜生命、愛心、聖潔、永恆的事。　神以異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來帶動祂的歷史：　神工作的方法很奇妙，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要作成一件事之先，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必按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著定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旨先見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賜下異象和預備有信心的人，藉人的信信實地作成必要成就的事，叫人一同在祂的榮耀裏。　神創造我們，稱我們為甚好，放我們在這個時代這個地方，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必有獨特的使命給我們去作成。見異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的人不會跟隨現實問題和短暫利益過生活。在聖經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裏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面，我們認識到見異象的人是怎樣，看不見異象的人又是怎樣。羅得看不見異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，為了住得更舒服而漸漸搬離使命之地，最終住在罪惡的所多瑪城中；然而亞伯拉罕看見異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，他雖遇上很多灰心的事，但他仍留在應許的迦南地，在無可指望的時候，因信仍有指望。看不見異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的以掃，有一天打獵之後，他感到太飢餓，他便用他長子的名份從他弟弟雅各換來一碗紅豆湯；看見異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的雅各就得了長子的名份。</w:t>
      </w:r>
    </w:p>
    <w:p w14:paraId="6789D021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2D026C50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摩西是埃及王子，他長大後卻拒絕成為王子，反而選擇與　神的百姓一同受苦，這是因為他看見　神國的異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，知道他將來從　神領受的賞賜，比埃及的一切財寶更大；少年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摩西因著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所見的異象，他不願暫時享受罪中之樂，承擔現實一切損失和苦難(來11:24-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26)，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成為人類歷史裏最謙卑和偉大的領袖。以西結先知看見如同極其枯乾骸骨的以色列百姓便感到絕望，然而他看見異象，只要　神氣息的靈臨到他們身上，他們便要活過來，成為　神極大的軍隊。使徒領受聖靈以前，看不見從領受這些偉大的應許而來的具體異象，常常滿心憂慮，只望著現實，覺得主的應許彷彿跟自己無關；但聖靈澆灌他們，他們就看見異象，甘願承受開拓初期教會而來的迫害，成為全人類的使徒，他們的人生永遠的發光。</w:t>
      </w:r>
    </w:p>
    <w:p w14:paraId="5102093C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56292A46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我們怎樣能見異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呢？「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我要將我的靈澆灌凡有血氣的</w:t>
      </w:r>
      <w:r w:rsidRPr="00C81D58">
        <w:rPr>
          <w:rFonts w:asciiTheme="majorEastAsia" w:eastAsiaTheme="majorEastAsia" w:hAnsiTheme="majorEastAsia" w:hint="eastAsia"/>
          <w:lang w:eastAsia="zh-TW"/>
        </w:rPr>
        <w:t>」，我們要不斷與我們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裏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頭的不想受苦和不信憂慮爭戰，直至聖靈澆灌。 近年人工智能迅速發展，國家領袖和社會都</w:t>
      </w:r>
      <w:r w:rsidRPr="00C81D58">
        <w:rPr>
          <w:rFonts w:asciiTheme="majorEastAsia" w:eastAsiaTheme="majorEastAsia" w:hAnsiTheme="majorEastAsia" w:hint="eastAsia"/>
          <w:lang w:eastAsia="zh-TW"/>
        </w:rPr>
        <w:lastRenderedPageBreak/>
        <w:t>說我們進入了人工智能的時代，但是歸根究底這是一個什麼的時代呢？我們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正活在聖靈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的時代！當聖靈澆灌少年人，他們就看見異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 xml:space="preserve">和榮耀的將來，成為真正的少年人：擁有活力、熱情、冒險精神，挑戰開拓的動力、創意、愛心、信心和活潑盼望。祈求　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神把聖靈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 xml:space="preserve">澆灌在我們身上，使我們得著先知的目光看我們將來的一生，看見　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神向我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們啟示榮耀的異象。</w:t>
      </w:r>
    </w:p>
    <w:p w14:paraId="0447935A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</w:p>
    <w:p w14:paraId="48ECA7F4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請看第19至21節，在末後的日子，　神藉著顯出奇事和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神蹟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，警告祂的百姓要儆醒，那時日頭變為黑暗、月亮變為血。當人看見這一切奇事神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蹟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的時候，他們要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明白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主大而明顯的審判日子必然臨到(啟6:12；8:12；太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24:29)，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那時誰能得救呢？請看第21節：「到那時候凡求告主名的人就必得救。」</w:t>
      </w:r>
    </w:p>
    <w:p w14:paraId="39F427B0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66A361ED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彼得引用先知約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珥的豫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言，見證了聖靈的工作之後，他跟著見證主耶穌的十字架的復活。請看第22至24節：「以色列人哪、請聽我的話．　神藉著拿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撒勒人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耶穌、在你們中間施行異能奇事神蹟、將他證明出來、這是你們自己知道的。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他既按著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 xml:space="preserve">　神的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定旨先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見、被交與人、你們就藉著無法之人的手、把他釘在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十字架上殺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了。　神卻將死的痛苦解釋了、叫他復活．因為他原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不能被死拘禁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。」在聽彼得宣講信息的眾人當中，有許多曾經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高呼要釘耶穌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在十字架上；先前彼得非常懼怕他們，甚至因為怕被他們發現，所以隱藏在閣樓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裏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。然而現在被聖靈充滿的彼得，勇敢指證他們的罪：「你們就藉著無法之人的手，把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釘在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十字架上殺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了。　神卻將死的痛苦解釋了、叫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復活，因為祂原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不能被死拘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禁。」彼得見證被眾人釘在十字架上的耶穌已經復活了，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就是彌賽亞。</w:t>
      </w:r>
    </w:p>
    <w:p w14:paraId="24F0BCE2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428AE046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跟著使徒彼得引用以色列人所敬重的大衛所寫的詩篇，來見證耶穌復活的確實性。請看第25至28節：「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大衛指著他說、『我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看見主常在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我眼前、他在我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右邊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、叫我不至於搖動．所以我心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裏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歡喜、我的靈快樂．並且我的肉身要安居在指望中．因你必不將我的靈魂撇在陰間、也不叫你的聖者見朽壞。你已將生命的道路指示我、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必叫我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因見你的面、得著滿足的快樂。</w:t>
      </w:r>
      <w:r w:rsidRPr="00C81D58">
        <w:rPr>
          <w:rFonts w:asciiTheme="majorEastAsia" w:eastAsiaTheme="majorEastAsia" w:hAnsiTheme="majorEastAsia" w:hint="eastAsia"/>
          <w:lang w:eastAsia="zh-TW"/>
        </w:rPr>
        <w:t>」(-大衛與神有著深厚的個人關係，他曾談到復活和自己對永生的渴望。他期待彌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賽亞坐在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天上寶座的右邊。</w:t>
      </w:r>
    </w:p>
    <w:p w14:paraId="64CAC3C8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</w:p>
    <w:p w14:paraId="51C5AE24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雖然大衛所寫的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豫言詩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，並沒有提及耶穌的名字；但是使徒彼得見證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豫言詩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的主角，就是那位復活了的耶穌。耶穌透過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祂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的復活和升天，應驗了大衛的預言。請看第29至32節：「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弟兄們、先祖大衛的事、我可以明明的對你們說、他死了、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也葬埋了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、並且他的墳墓、直到今日還在我們這裏。大衛既是先知、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又曉得　神曾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向他起誓、要從他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lastRenderedPageBreak/>
        <w:t>的後裔中、立一位坐在他的寶座上．就預先看明這事、講論基督復活說、他的靈魂、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不撇在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陰間、他的肉身、也不見朽壞、</w:t>
      </w:r>
      <w:r w:rsidRPr="00C81D58">
        <w:rPr>
          <w:rFonts w:asciiTheme="majorEastAsia" w:eastAsiaTheme="majorEastAsia" w:hAnsiTheme="majorEastAsia" w:hint="eastAsia"/>
          <w:lang w:eastAsia="zh-TW"/>
        </w:rPr>
        <w:t>」</w:t>
      </w:r>
    </w:p>
    <w:p w14:paraId="27B676CB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1DF809D0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彼得繼續見證耶穌已經復活升天了，將所應許的聖靈澆灌下來。當使耶穌從死裡復活的靈在我們的生活中運行時，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仇敵撒但就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被擊敗了。請看第33-35節：「</w:t>
      </w: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這耶穌、　神已經叫他復活了、我們都為這事作見證。他既被　神的右手高舉、又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從父受了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所應許的聖靈、就把你們所看見所聽見的、澆灌下來。大衛並沒有升到天上、但自己說、『主對我主說、你坐在我的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右邊、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等我使你仇敵作你的腳凳。』</w:t>
      </w:r>
      <w:r w:rsidRPr="00C81D58">
        <w:rPr>
          <w:rFonts w:asciiTheme="majorEastAsia" w:eastAsiaTheme="majorEastAsia" w:hAnsiTheme="majorEastAsia" w:hint="eastAsia"/>
          <w:lang w:eastAsia="zh-TW"/>
        </w:rPr>
        <w:t>」最後，彼得在這篇信息作出結論，請一起讀第36節：「故此，以色列全家當確實的知道，你們釘在十字架上的這位耶穌，　神已經立他為主為基督了。」</w:t>
      </w:r>
    </w:p>
    <w:p w14:paraId="4F9D2FA7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5C39F142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眾人在聽見彼得的信息之後，內心發生甚麼工作呢？請看第37節：「眾人聽見這話，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覺得扎心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；就對彼得和其餘的使徒說，弟兄們，我們當怎樣行？」「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覺得扎心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」的英文是 “they were CUT to the heart”。他們看見自己罪惡的醜陋，叫耶穌忍受極大的痛苦和羞恥，他們感到心痛不已。先前他們把耶穌釘在十字架上，內心非常頑固、剛硬和強暴；如今聖靈說話的利劍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剌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入他們的內心責備他們，他們便覺得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扎心和恐懼戰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 xml:space="preserve">兢，他們領受使徒的教訓而問說：「弟兄們，我們當怎樣行？」驕傲不悔改的靈魂，即使遇上 了　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神叫人降卑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的工作，卻問　神：「我已忍受夠了，祢想怎樣行？」。如果人真心悔改，我們聽見主的說話便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覺得扎心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，帶着撕裂的內心問：「我們當怎樣行？」祈求主賜我們悔改的靈，我們每天聽　神的說話都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覺得扎心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，懇切地問　神：「我們當怎樣行？」結出與悔改的心相稱的果子。</w:t>
      </w:r>
    </w:p>
    <w:p w14:paraId="35E957C7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53D94F39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那麼，我們當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怎樣行呢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？請看第38節：「彼得說，你們各人要悔改，奉耶穌基督的名受洗，叫你們的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罪得赦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，就必領受所賜的聖靈…」  「奉耶穌基督的名受洗」的意思，是在眾人面前悔改，宣告將自己和世界要與耶穌基督一同埋葬，迎接主耶穌的復活所成就　神國的盼望，那時他們就必領受所賜的聖靈，經歷罪得赦免，可以與耶穌基督一同復活。</w:t>
      </w:r>
    </w:p>
    <w:p w14:paraId="52C1270E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57042CC2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使徒彼得繼續用許多話作見證，特別勸勉他們什麼呢？請一起讀第40節：「彼得還用許多話作見證，勸勉他們說：『你們當救自己脫離這彎曲的世代。』」 這是一個不信和淫亂的時代，我們既然在主的救恩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裏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，蒙主拯救脫離了這邪惡的世代，就當在實際的生活裏，讓主來拯救我們脫離這彎曲世代，我們不該再和這彎曲世代的人，過著相同的生活。請看第41節：「於是領受他話的人，就受了洗。那一天，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門徒約添了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三千</w:t>
      </w:r>
      <w:r w:rsidRPr="00C81D58">
        <w:rPr>
          <w:rFonts w:asciiTheme="majorEastAsia" w:eastAsiaTheme="majorEastAsia" w:hAnsiTheme="majorEastAsia" w:hint="eastAsia"/>
          <w:lang w:eastAsia="zh-TW"/>
        </w:rPr>
        <w:lastRenderedPageBreak/>
        <w:t>人。」終於，那天發生了驚人的工作，有三千人悔改得救。在五旬節降臨門徒身上的聖靈，通過原本軟弱的使徒彼得，成就了驚人的工作。那一天、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門徒約添了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三千人。</w:t>
      </w:r>
    </w:p>
    <w:p w14:paraId="56360529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7170EB4E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Ⅲ</w:t>
      </w:r>
      <w:proofErr w:type="gramStart"/>
      <w:r w:rsidRPr="00C81D58">
        <w:rPr>
          <w:rFonts w:ascii="新細明體" w:eastAsia="新細明體" w:hAnsi="新細明體" w:cs="新細明體" w:hint="eastAsia"/>
          <w:b/>
          <w:bCs/>
          <w:lang w:eastAsia="zh-TW"/>
        </w:rPr>
        <w:t>‧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初期教會聖徒的群體生活 (42-47)</w:t>
      </w:r>
    </w:p>
    <w:p w14:paraId="5F41AB65" w14:textId="02EB74F4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教會誕生了。什麼是教會？這是一個由悔改並接受福音的人組成的群體。他們因聖靈重生，能夠愛  神並且彼此相愛。基督徒的群體必須不斷成長，第42至47節描述了初期教會信徒的信心生活，向我們展示如何做到這一點。他們信心生活的樣式，是今天的我們應當效法的好榜樣。請一起讀第42節：「都恆心遵守使徒的教訓，彼此交接、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擘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餅、祈禱。」我們從初期教會信徒的信心生活當中，可以學習甚麼呢？</w:t>
      </w:r>
    </w:p>
    <w:p w14:paraId="755934A1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第一，他們恆心遵守使徒的教訓：</w:t>
      </w:r>
    </w:p>
    <w:p w14:paraId="7A44F6C0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初期教會信徒生活的第一個特徵，是使徒恆心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教導初信的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信徒　神的說話，信徒就好像嬰孩渴慕奶一樣，渴慕聽見使徒教訓有關耶穌的說話與及主的工作。通過使徒的教訓，信徒不斷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得著屬靈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的力量，勝過一切屬世引誘和試探；他們的信心亦一天比一天剛強起來，並且不斷成長。凡渴慕　神的說話的人，他們的靈魂天天成長、堅強和光明，叫他們的聚會充滿力量、光和生命力。</w:t>
      </w:r>
    </w:p>
    <w:p w14:paraId="42BB241A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2064D922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第二，他們彼此交接、</w:t>
      </w:r>
      <w:proofErr w:type="gramStart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擘</w:t>
      </w:r>
      <w:proofErr w:type="gramEnd"/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餅：</w:t>
      </w:r>
    </w:p>
    <w:p w14:paraId="57EA9F1A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初期教會信徒的第二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個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特徵，就是信徒之間彼此約會見面。初期教會信徒不但通過個人的敬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虔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生活得著成長，而且通過信徒之間彼此交接得著力量和恩典。他們天天同心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合意恆切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的在殿裏，彼此分享所領受屬靈的恩典，分享自己悔改的題目，打開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屬靈愛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的對話，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彼此代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禱，彼此相愛。我們若遠離信徒的聚會，容易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一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個人受試探，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但恆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切在殿裏與弟兄姊妹交接的人，天天得禱告的支持和屬靈的祝福。第46節下說：「且在家中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擘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餅，存著歡喜誠實的心用飯，讚美　神。」他們彼此邀請，舉行 “eating fellowship”，享受聚餐當中的愛和喜樂。</w:t>
      </w:r>
    </w:p>
    <w:p w14:paraId="5EE699A9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4FA1D3D7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b/>
          <w:bCs/>
          <w:lang w:eastAsia="zh-TW"/>
        </w:rPr>
        <w:t>第三，他們恆心禱告：</w:t>
      </w:r>
    </w:p>
    <w:p w14:paraId="0E48CB15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他們恆心禱告，他們在交接和聚餐時禱告，結束之前也禱告，特別他們定下禱告的時間，恆心禱告。我們信徒的力量通過禱告更新、得以堅固，禱告能擊打一切的懷疑，黑暗和撒旦的攻擊，禱告使我們被聖靈充滿，使軟弱的心靈剛強起來，禱告是在　神面前有力的兵器，攻破撒旦的營壘(林後10:4)。恆心禱告的靈魂永遠也不會灰心；人如果恆心禱告，他們常常與神聯合，生命一天新似一天，並且得著能力。在恆心禱告的聚會裏，充滿活力、喜樂與及光明。</w:t>
      </w:r>
    </w:p>
    <w:p w14:paraId="19A38E4B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lastRenderedPageBreak/>
        <w:t> </w:t>
      </w:r>
    </w:p>
    <w:p w14:paraId="3296866C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當初期教會信徒恆心查經、彼此交接、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擘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餅和禱告的時候，有什麼  神的祝福臨到他們當中呢？請看第43至47節，使徒行了許多奇事神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蹟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，信徒之間發生了願意犧牲奉獻的愛的工作；他們賣了自己的田產家業，照各人所需用的分給各人，凡物公用。他們不再自私地顧念自己，對錢財的私慾消失了，因此信徒恆心聚集在充滿屬靈喜樂與及愛的聖殿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裏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，又在家中擘餅，存著歡喜誠實的心用飯；他們更讚美　神，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得眾民的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喜愛。主將得救的人，天天加給他們。初期教會實在跟世界分別為聖，充滿聖潔的獻身、聖潔的愛，聖潔的喜樂和聖潔的能力，　神祝福這樣的群體，將得救的人天天加給他們。</w:t>
      </w:r>
    </w:p>
    <w:p w14:paraId="53AFB965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17684191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雖然起初的使徒像今天的我們一樣是屬血氣的、有很多現實和肉體的限制，但是當他們被聖靈充滿的時候，他們勇敢地傳福音，並且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說豫言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、見異象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和作異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夢。當信徒被聖靈充滿的時候，他們愛慕聖經、恆心遵守使徒的教訓，信徒之間彼此交接、禱告、聚餐，愛心上開花結果，禱告的火燃燒起來，得救的人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天天加增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，藉此建造了美麗的群體。祈求我們各人都被聖靈充滿，領受少年人的異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象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，好像初期教會的使徒那樣，在新一個學年帶著盼望傳福音；在今年各地的夏令營，我們看見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了屬靈新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一代繼承福音工作的盼望，讓我們一起禱告，求聖靈啟示我們十年之後福音工作的異象。</w:t>
      </w:r>
      <w:proofErr w:type="gramStart"/>
      <w:r w:rsidRPr="00C81D58">
        <w:rPr>
          <w:rFonts w:asciiTheme="majorEastAsia" w:eastAsiaTheme="majorEastAsia" w:hAnsiTheme="majorEastAsia" w:hint="eastAsia"/>
          <w:lang w:eastAsia="zh-TW"/>
        </w:rPr>
        <w:t>求主繼續</w:t>
      </w:r>
      <w:proofErr w:type="gramEnd"/>
      <w:r w:rsidRPr="00C81D58">
        <w:rPr>
          <w:rFonts w:asciiTheme="majorEastAsia" w:eastAsiaTheme="majorEastAsia" w:hAnsiTheme="majorEastAsia" w:hint="eastAsia"/>
          <w:lang w:eastAsia="zh-TW"/>
        </w:rPr>
        <w:t>祝福我們，使我們好像初期教會那樣，建造美麗的和充滿聖靈的屬靈群體。</w:t>
      </w:r>
    </w:p>
    <w:p w14:paraId="15A82468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6E895D41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26CB7EA6" w14:textId="77777777" w:rsidR="00C81D58" w:rsidRPr="00C81D58" w:rsidRDefault="00C81D58" w:rsidP="00C81D58">
      <w:pPr>
        <w:jc w:val="both"/>
        <w:rPr>
          <w:rFonts w:asciiTheme="majorEastAsia" w:eastAsiaTheme="majorEastAsia" w:hAnsiTheme="majorEastAsia"/>
          <w:lang w:eastAsia="zh-TW"/>
        </w:rPr>
      </w:pPr>
      <w:r w:rsidRPr="00C81D58">
        <w:rPr>
          <w:rFonts w:asciiTheme="majorEastAsia" w:eastAsiaTheme="majorEastAsia" w:hAnsiTheme="majorEastAsia" w:hint="eastAsia"/>
          <w:lang w:eastAsia="zh-TW"/>
        </w:rPr>
        <w:t> </w:t>
      </w:r>
    </w:p>
    <w:p w14:paraId="0EAF0F7F" w14:textId="77777777" w:rsidR="00DA46A7" w:rsidRPr="00C81D58" w:rsidRDefault="00DA46A7" w:rsidP="00C81D58">
      <w:pPr>
        <w:jc w:val="both"/>
        <w:rPr>
          <w:lang w:eastAsia="zh-TW"/>
        </w:rPr>
      </w:pPr>
    </w:p>
    <w:sectPr w:rsidR="00DA46A7" w:rsidRPr="00C81D5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9016" w14:textId="77777777" w:rsidR="00FC5D8A" w:rsidRDefault="00FC5D8A" w:rsidP="00DA46A7">
      <w:pPr>
        <w:spacing w:after="0" w:line="240" w:lineRule="auto"/>
      </w:pPr>
      <w:r>
        <w:separator/>
      </w:r>
    </w:p>
  </w:endnote>
  <w:endnote w:type="continuationSeparator" w:id="0">
    <w:p w14:paraId="6096F23D" w14:textId="77777777" w:rsidR="00FC5D8A" w:rsidRDefault="00FC5D8A" w:rsidP="00DA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231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3E7AD" w14:textId="1FABBBC4" w:rsidR="00DA46A7" w:rsidRDefault="00DA46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DFED9" w14:textId="77777777" w:rsidR="00DA46A7" w:rsidRDefault="00DA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D20D" w14:textId="77777777" w:rsidR="00FC5D8A" w:rsidRDefault="00FC5D8A" w:rsidP="00DA46A7">
      <w:pPr>
        <w:spacing w:after="0" w:line="240" w:lineRule="auto"/>
      </w:pPr>
      <w:r>
        <w:separator/>
      </w:r>
    </w:p>
  </w:footnote>
  <w:footnote w:type="continuationSeparator" w:id="0">
    <w:p w14:paraId="606A3770" w14:textId="77777777" w:rsidR="00FC5D8A" w:rsidRDefault="00FC5D8A" w:rsidP="00DA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A7"/>
    <w:rsid w:val="000D61A2"/>
    <w:rsid w:val="001A4E34"/>
    <w:rsid w:val="00354332"/>
    <w:rsid w:val="003C7F98"/>
    <w:rsid w:val="00411785"/>
    <w:rsid w:val="005E2E82"/>
    <w:rsid w:val="00C77752"/>
    <w:rsid w:val="00C81D58"/>
    <w:rsid w:val="00DA46A7"/>
    <w:rsid w:val="00DC6688"/>
    <w:rsid w:val="00E65DDD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F654C"/>
  <w15:chartTrackingRefBased/>
  <w15:docId w15:val="{02872F69-AAAE-4738-BBD8-297BA9F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6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A7"/>
  </w:style>
  <w:style w:type="paragraph" w:styleId="Footer">
    <w:name w:val="footer"/>
    <w:basedOn w:val="Normal"/>
    <w:link w:val="FooterChar"/>
    <w:uiPriority w:val="99"/>
    <w:unhideWhenUsed/>
    <w:rsid w:val="00DA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2</cp:revision>
  <cp:lastPrinted>2024-08-25T02:07:00Z</cp:lastPrinted>
  <dcterms:created xsi:type="dcterms:W3CDTF">2024-08-26T01:37:00Z</dcterms:created>
  <dcterms:modified xsi:type="dcterms:W3CDTF">2024-08-26T01:37:00Z</dcterms:modified>
</cp:coreProperties>
</file>